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2240" w14:textId="5EBF9721" w:rsidR="00D078BC" w:rsidRDefault="00D078BC" w:rsidP="00D078BC">
      <w:pPr>
        <w:rPr>
          <w:b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E51AA13" wp14:editId="2170D2D2">
            <wp:simplePos x="0" y="0"/>
            <wp:positionH relativeFrom="column">
              <wp:posOffset>4557395</wp:posOffset>
            </wp:positionH>
            <wp:positionV relativeFrom="paragraph">
              <wp:posOffset>0</wp:posOffset>
            </wp:positionV>
            <wp:extent cx="885825" cy="641743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-Obcina-Sentj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41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306C0A6" wp14:editId="52B1F7BC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3493232" cy="568930"/>
            <wp:effectExtent l="0" t="0" r="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KO_MCS_mali 150piksl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894" cy="575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947DD" w14:textId="77777777" w:rsidR="00D078BC" w:rsidRDefault="00D078BC" w:rsidP="00D078BC">
      <w:pPr>
        <w:rPr>
          <w:b/>
        </w:rPr>
      </w:pPr>
    </w:p>
    <w:p w14:paraId="2DDEB55B" w14:textId="77777777" w:rsidR="00D078BC" w:rsidRDefault="00D078BC" w:rsidP="008D6CE2">
      <w:pPr>
        <w:jc w:val="center"/>
        <w:rPr>
          <w:b/>
        </w:rPr>
      </w:pPr>
    </w:p>
    <w:p w14:paraId="5171E144" w14:textId="55652D02" w:rsidR="00CF27E4" w:rsidRPr="00D078BC" w:rsidRDefault="00554BB7" w:rsidP="0076203F">
      <w:pPr>
        <w:jc w:val="center"/>
        <w:rPr>
          <w:sz w:val="48"/>
        </w:rPr>
      </w:pPr>
      <w:r w:rsidRPr="00D078BC">
        <w:rPr>
          <w:sz w:val="48"/>
        </w:rPr>
        <w:t>RAZPIS »ŠENTJUR, M</w:t>
      </w:r>
      <w:r w:rsidR="00B16237" w:rsidRPr="00D078BC">
        <w:rPr>
          <w:sz w:val="48"/>
        </w:rPr>
        <w:t>ENE MAŠ</w:t>
      </w:r>
      <w:r w:rsidR="00D078BC">
        <w:rPr>
          <w:sz w:val="48"/>
        </w:rPr>
        <w:t>!</w:t>
      </w:r>
      <w:r w:rsidRPr="00D078BC">
        <w:rPr>
          <w:sz w:val="48"/>
        </w:rPr>
        <w:t>«</w:t>
      </w:r>
    </w:p>
    <w:p w14:paraId="5F4A1487" w14:textId="77777777" w:rsidR="0098251F" w:rsidRDefault="00554BB7" w:rsidP="00554BB7">
      <w:pPr>
        <w:jc w:val="both"/>
        <w:rPr>
          <w:sz w:val="24"/>
          <w:szCs w:val="24"/>
        </w:rPr>
      </w:pPr>
      <w:r w:rsidRPr="00554BB7">
        <w:rPr>
          <w:sz w:val="24"/>
          <w:szCs w:val="24"/>
        </w:rPr>
        <w:t xml:space="preserve">Občina Šentjur želi spodbuditi delovanje mladih v občini ter krepiti njihovo skrb za čisto in urejeno okolje. </w:t>
      </w:r>
    </w:p>
    <w:p w14:paraId="41574430" w14:textId="5D03BFDD" w:rsidR="0098251F" w:rsidRDefault="00554BB7" w:rsidP="00554BB7">
      <w:pPr>
        <w:jc w:val="both"/>
        <w:rPr>
          <w:sz w:val="24"/>
          <w:szCs w:val="24"/>
        </w:rPr>
      </w:pPr>
      <w:r w:rsidRPr="00554BB7">
        <w:rPr>
          <w:sz w:val="24"/>
          <w:szCs w:val="24"/>
        </w:rPr>
        <w:t xml:space="preserve">V šolskem letu 2018/2019 </w:t>
      </w:r>
      <w:r w:rsidR="0098251F">
        <w:rPr>
          <w:sz w:val="24"/>
          <w:szCs w:val="24"/>
        </w:rPr>
        <w:t xml:space="preserve">prvič </w:t>
      </w:r>
      <w:r w:rsidRPr="00554BB7">
        <w:rPr>
          <w:sz w:val="24"/>
          <w:szCs w:val="24"/>
        </w:rPr>
        <w:t>razpisuje počitniško delo za dijake in študente, ki bodo med poletnimi počitnicami skrbeli za urejenost okolice ter pomagali pri delu lokalnim javnim zavodom</w:t>
      </w:r>
      <w:r w:rsidR="0098251F">
        <w:rPr>
          <w:sz w:val="24"/>
          <w:szCs w:val="24"/>
        </w:rPr>
        <w:t>. Tokrat kot pomoč Vrtcu Šentjur pri prenovi - barvanju otroških igral</w:t>
      </w:r>
      <w:r w:rsidR="002D6A61">
        <w:rPr>
          <w:sz w:val="24"/>
          <w:szCs w:val="24"/>
        </w:rPr>
        <w:t>,</w:t>
      </w:r>
      <w:r w:rsidR="0098251F">
        <w:rPr>
          <w:sz w:val="24"/>
          <w:szCs w:val="24"/>
        </w:rPr>
        <w:t xml:space="preserve"> v </w:t>
      </w:r>
      <w:r w:rsidR="0004185F">
        <w:rPr>
          <w:sz w:val="24"/>
          <w:szCs w:val="24"/>
        </w:rPr>
        <w:t xml:space="preserve">njegovih </w:t>
      </w:r>
      <w:r w:rsidR="0098251F">
        <w:rPr>
          <w:sz w:val="24"/>
          <w:szCs w:val="24"/>
        </w:rPr>
        <w:t xml:space="preserve">desetih enotah. </w:t>
      </w:r>
    </w:p>
    <w:p w14:paraId="2E084ED7" w14:textId="77777777" w:rsidR="0076203F" w:rsidRDefault="0076203F" w:rsidP="00554BB7">
      <w:pPr>
        <w:jc w:val="both"/>
        <w:rPr>
          <w:sz w:val="24"/>
          <w:szCs w:val="24"/>
        </w:rPr>
      </w:pPr>
    </w:p>
    <w:p w14:paraId="3D2D4FC3" w14:textId="1B2F0A5D" w:rsidR="00554BB7" w:rsidRPr="006533B7" w:rsidRDefault="002D6A61" w:rsidP="00554BB7">
      <w:pPr>
        <w:jc w:val="both"/>
        <w:rPr>
          <w:b/>
          <w:sz w:val="24"/>
          <w:szCs w:val="24"/>
          <w:u w:val="single"/>
        </w:rPr>
      </w:pPr>
      <w:r w:rsidRPr="006533B7">
        <w:rPr>
          <w:sz w:val="24"/>
          <w:szCs w:val="24"/>
          <w:u w:val="single"/>
        </w:rPr>
        <w:t>Počitniško d</w:t>
      </w:r>
      <w:r w:rsidR="00554BB7" w:rsidRPr="006533B7">
        <w:rPr>
          <w:sz w:val="24"/>
          <w:szCs w:val="24"/>
          <w:u w:val="single"/>
        </w:rPr>
        <w:t xml:space="preserve">elo se bo opravljalo </w:t>
      </w:r>
      <w:r w:rsidR="0098251F" w:rsidRPr="006533B7">
        <w:rPr>
          <w:sz w:val="24"/>
          <w:szCs w:val="24"/>
          <w:u w:val="single"/>
        </w:rPr>
        <w:t xml:space="preserve">v </w:t>
      </w:r>
      <w:r w:rsidR="00554BB7" w:rsidRPr="006533B7">
        <w:rPr>
          <w:sz w:val="24"/>
          <w:szCs w:val="24"/>
          <w:u w:val="single"/>
        </w:rPr>
        <w:t>tedenskih terminih</w:t>
      </w:r>
      <w:r w:rsidR="006533B7" w:rsidRPr="006533B7">
        <w:rPr>
          <w:sz w:val="24"/>
          <w:szCs w:val="24"/>
          <w:u w:val="single"/>
        </w:rPr>
        <w:t xml:space="preserve"> </w:t>
      </w:r>
      <w:r w:rsidR="006533B7" w:rsidRPr="006533B7">
        <w:rPr>
          <w:b/>
          <w:sz w:val="24"/>
          <w:szCs w:val="24"/>
          <w:u w:val="single"/>
        </w:rPr>
        <w:t>(v vsakem terminu bo izbranih 5 oseb):</w:t>
      </w:r>
    </w:p>
    <w:p w14:paraId="29EA2C55" w14:textId="1FDDD832" w:rsidR="00554BB7" w:rsidRPr="0076203F" w:rsidRDefault="00604BA6" w:rsidP="00554BB7">
      <w:pPr>
        <w:pStyle w:val="Odstavekseznama"/>
        <w:numPr>
          <w:ilvl w:val="0"/>
          <w:numId w:val="1"/>
        </w:numPr>
        <w:jc w:val="both"/>
        <w:rPr>
          <w:sz w:val="28"/>
          <w:szCs w:val="24"/>
        </w:rPr>
      </w:pPr>
      <w:r w:rsidRPr="0076203F">
        <w:rPr>
          <w:sz w:val="28"/>
          <w:szCs w:val="24"/>
        </w:rPr>
        <w:t>8</w:t>
      </w:r>
      <w:r w:rsidR="00554BB7" w:rsidRPr="0076203F">
        <w:rPr>
          <w:sz w:val="28"/>
          <w:szCs w:val="24"/>
        </w:rPr>
        <w:t>.</w:t>
      </w:r>
      <w:r w:rsidR="0098251F" w:rsidRPr="0076203F">
        <w:rPr>
          <w:sz w:val="28"/>
          <w:szCs w:val="24"/>
        </w:rPr>
        <w:t xml:space="preserve"> </w:t>
      </w:r>
      <w:r w:rsidR="00554BB7" w:rsidRPr="0076203F">
        <w:rPr>
          <w:sz w:val="28"/>
          <w:szCs w:val="24"/>
        </w:rPr>
        <w:t>7.</w:t>
      </w:r>
      <w:r w:rsidR="0098251F" w:rsidRPr="0076203F">
        <w:rPr>
          <w:sz w:val="28"/>
          <w:szCs w:val="24"/>
        </w:rPr>
        <w:t xml:space="preserve"> </w:t>
      </w:r>
      <w:r w:rsidR="00554BB7" w:rsidRPr="0076203F">
        <w:rPr>
          <w:sz w:val="28"/>
          <w:szCs w:val="24"/>
        </w:rPr>
        <w:t xml:space="preserve">- </w:t>
      </w:r>
      <w:r w:rsidR="0098251F" w:rsidRPr="0076203F">
        <w:rPr>
          <w:sz w:val="28"/>
          <w:szCs w:val="24"/>
        </w:rPr>
        <w:t>1</w:t>
      </w:r>
      <w:r w:rsidRPr="0076203F">
        <w:rPr>
          <w:sz w:val="28"/>
          <w:szCs w:val="24"/>
        </w:rPr>
        <w:t>2</w:t>
      </w:r>
      <w:r w:rsidR="00554BB7" w:rsidRPr="0076203F">
        <w:rPr>
          <w:sz w:val="28"/>
          <w:szCs w:val="24"/>
        </w:rPr>
        <w:t>.</w:t>
      </w:r>
      <w:r w:rsidR="0098251F" w:rsidRPr="0076203F">
        <w:rPr>
          <w:sz w:val="28"/>
          <w:szCs w:val="24"/>
        </w:rPr>
        <w:t xml:space="preserve"> </w:t>
      </w:r>
      <w:r w:rsidR="00554BB7" w:rsidRPr="0076203F">
        <w:rPr>
          <w:sz w:val="28"/>
          <w:szCs w:val="24"/>
        </w:rPr>
        <w:t>7. 2019</w:t>
      </w:r>
    </w:p>
    <w:p w14:paraId="5A4FE412" w14:textId="5FF4890F" w:rsidR="00554BB7" w:rsidRPr="0076203F" w:rsidRDefault="00604BA6" w:rsidP="00554BB7">
      <w:pPr>
        <w:pStyle w:val="Odstavekseznama"/>
        <w:numPr>
          <w:ilvl w:val="0"/>
          <w:numId w:val="1"/>
        </w:numPr>
        <w:jc w:val="both"/>
        <w:rPr>
          <w:sz w:val="28"/>
          <w:szCs w:val="24"/>
        </w:rPr>
      </w:pPr>
      <w:r w:rsidRPr="0076203F">
        <w:rPr>
          <w:sz w:val="28"/>
          <w:szCs w:val="24"/>
        </w:rPr>
        <w:t>15</w:t>
      </w:r>
      <w:r w:rsidR="0098251F" w:rsidRPr="0076203F">
        <w:rPr>
          <w:sz w:val="28"/>
          <w:szCs w:val="24"/>
        </w:rPr>
        <w:t xml:space="preserve">. 7. -  </w:t>
      </w:r>
      <w:r w:rsidRPr="0076203F">
        <w:rPr>
          <w:sz w:val="28"/>
          <w:szCs w:val="24"/>
        </w:rPr>
        <w:t>19</w:t>
      </w:r>
      <w:r w:rsidR="0098251F" w:rsidRPr="0076203F">
        <w:rPr>
          <w:sz w:val="28"/>
          <w:szCs w:val="24"/>
        </w:rPr>
        <w:t>. 7. 2019</w:t>
      </w:r>
    </w:p>
    <w:p w14:paraId="389F5FF9" w14:textId="0AE38339" w:rsidR="0098251F" w:rsidRPr="0076203F" w:rsidRDefault="0098251F" w:rsidP="00554BB7">
      <w:pPr>
        <w:pStyle w:val="Odstavekseznama"/>
        <w:numPr>
          <w:ilvl w:val="0"/>
          <w:numId w:val="1"/>
        </w:numPr>
        <w:jc w:val="both"/>
        <w:rPr>
          <w:sz w:val="28"/>
          <w:szCs w:val="24"/>
        </w:rPr>
      </w:pPr>
      <w:r w:rsidRPr="0076203F">
        <w:rPr>
          <w:sz w:val="28"/>
          <w:szCs w:val="24"/>
        </w:rPr>
        <w:t>2</w:t>
      </w:r>
      <w:r w:rsidR="00604BA6" w:rsidRPr="0076203F">
        <w:rPr>
          <w:sz w:val="28"/>
          <w:szCs w:val="24"/>
        </w:rPr>
        <w:t>2</w:t>
      </w:r>
      <w:r w:rsidRPr="0076203F">
        <w:rPr>
          <w:sz w:val="28"/>
          <w:szCs w:val="24"/>
        </w:rPr>
        <w:t>. 7. - 2</w:t>
      </w:r>
      <w:r w:rsidR="00604BA6" w:rsidRPr="0076203F">
        <w:rPr>
          <w:sz w:val="28"/>
          <w:szCs w:val="24"/>
        </w:rPr>
        <w:t>6</w:t>
      </w:r>
      <w:r w:rsidRPr="0076203F">
        <w:rPr>
          <w:sz w:val="28"/>
          <w:szCs w:val="24"/>
        </w:rPr>
        <w:t xml:space="preserve">. </w:t>
      </w:r>
      <w:r w:rsidR="00604BA6" w:rsidRPr="0076203F">
        <w:rPr>
          <w:sz w:val="28"/>
          <w:szCs w:val="24"/>
        </w:rPr>
        <w:t>7</w:t>
      </w:r>
      <w:r w:rsidRPr="0076203F">
        <w:rPr>
          <w:sz w:val="28"/>
          <w:szCs w:val="24"/>
        </w:rPr>
        <w:t>. 2019</w:t>
      </w:r>
    </w:p>
    <w:p w14:paraId="24606241" w14:textId="636CF80E" w:rsidR="0098251F" w:rsidRPr="0076203F" w:rsidRDefault="00604BA6" w:rsidP="00554BB7">
      <w:pPr>
        <w:pStyle w:val="Odstavekseznama"/>
        <w:numPr>
          <w:ilvl w:val="0"/>
          <w:numId w:val="1"/>
        </w:numPr>
        <w:jc w:val="both"/>
        <w:rPr>
          <w:sz w:val="28"/>
          <w:szCs w:val="24"/>
        </w:rPr>
      </w:pPr>
      <w:r w:rsidRPr="0076203F">
        <w:rPr>
          <w:sz w:val="28"/>
          <w:szCs w:val="24"/>
        </w:rPr>
        <w:t>29</w:t>
      </w:r>
      <w:r w:rsidR="0098251F" w:rsidRPr="0076203F">
        <w:rPr>
          <w:sz w:val="28"/>
          <w:szCs w:val="24"/>
        </w:rPr>
        <w:t xml:space="preserve">. </w:t>
      </w:r>
      <w:r w:rsidRPr="0076203F">
        <w:rPr>
          <w:sz w:val="28"/>
          <w:szCs w:val="24"/>
        </w:rPr>
        <w:t>7</w:t>
      </w:r>
      <w:r w:rsidR="0098251F" w:rsidRPr="0076203F">
        <w:rPr>
          <w:sz w:val="28"/>
          <w:szCs w:val="24"/>
        </w:rPr>
        <w:t xml:space="preserve">. - </w:t>
      </w:r>
      <w:r w:rsidRPr="0076203F">
        <w:rPr>
          <w:sz w:val="28"/>
          <w:szCs w:val="24"/>
        </w:rPr>
        <w:t>2</w:t>
      </w:r>
      <w:r w:rsidR="0098251F" w:rsidRPr="0076203F">
        <w:rPr>
          <w:sz w:val="28"/>
          <w:szCs w:val="24"/>
        </w:rPr>
        <w:t>.</w:t>
      </w:r>
      <w:r w:rsidRPr="0076203F">
        <w:rPr>
          <w:sz w:val="28"/>
          <w:szCs w:val="24"/>
        </w:rPr>
        <w:t xml:space="preserve"> </w:t>
      </w:r>
      <w:r w:rsidR="0098251F" w:rsidRPr="0076203F">
        <w:rPr>
          <w:sz w:val="28"/>
          <w:szCs w:val="24"/>
        </w:rPr>
        <w:t>8. 2019</w:t>
      </w:r>
    </w:p>
    <w:p w14:paraId="75A81ED6" w14:textId="77777777" w:rsidR="00EB6D1E" w:rsidRDefault="00EB6D1E" w:rsidP="00554BB7">
      <w:pPr>
        <w:jc w:val="both"/>
        <w:rPr>
          <w:sz w:val="24"/>
          <w:szCs w:val="24"/>
        </w:rPr>
      </w:pPr>
    </w:p>
    <w:p w14:paraId="6137A02A" w14:textId="1F6838C7" w:rsidR="0076203F" w:rsidRDefault="002D6A61" w:rsidP="00554BB7">
      <w:pPr>
        <w:jc w:val="both"/>
        <w:rPr>
          <w:sz w:val="24"/>
          <w:szCs w:val="24"/>
        </w:rPr>
      </w:pPr>
      <w:r w:rsidRPr="006533B7">
        <w:rPr>
          <w:sz w:val="24"/>
          <w:szCs w:val="24"/>
        </w:rPr>
        <w:t>Mlada oseba bo</w:t>
      </w:r>
      <w:r w:rsidR="00554BB7" w:rsidRPr="006533B7">
        <w:rPr>
          <w:sz w:val="24"/>
          <w:szCs w:val="24"/>
        </w:rPr>
        <w:t xml:space="preserve"> lahko opravil</w:t>
      </w:r>
      <w:r w:rsidR="006533B7" w:rsidRPr="006533B7">
        <w:rPr>
          <w:sz w:val="24"/>
          <w:szCs w:val="24"/>
        </w:rPr>
        <w:t>a</w:t>
      </w:r>
      <w:r w:rsidR="006533B7">
        <w:rPr>
          <w:b/>
          <w:sz w:val="24"/>
          <w:szCs w:val="24"/>
        </w:rPr>
        <w:t xml:space="preserve"> </w:t>
      </w:r>
      <w:r w:rsidR="00554BB7" w:rsidRPr="006533B7">
        <w:rPr>
          <w:b/>
          <w:sz w:val="24"/>
          <w:szCs w:val="24"/>
        </w:rPr>
        <w:t>40 ur (5 dni po 8 ur), v enem izmed razpisanih terminov.</w:t>
      </w:r>
      <w:r w:rsidR="00554BB7" w:rsidRPr="006533B7">
        <w:rPr>
          <w:sz w:val="24"/>
          <w:szCs w:val="24"/>
        </w:rPr>
        <w:t xml:space="preserve"> </w:t>
      </w:r>
      <w:r w:rsidR="00554BB7">
        <w:rPr>
          <w:sz w:val="24"/>
          <w:szCs w:val="24"/>
        </w:rPr>
        <w:t>Počitniško delo bo plačano 4,</w:t>
      </w:r>
      <w:r w:rsidR="005D59E5">
        <w:rPr>
          <w:sz w:val="24"/>
          <w:szCs w:val="24"/>
        </w:rPr>
        <w:t>13</w:t>
      </w:r>
      <w:r w:rsidR="00554BB7">
        <w:rPr>
          <w:sz w:val="24"/>
          <w:szCs w:val="24"/>
        </w:rPr>
        <w:t>€/h neto</w:t>
      </w:r>
      <w:r w:rsidR="0041369D">
        <w:rPr>
          <w:sz w:val="24"/>
          <w:szCs w:val="24"/>
        </w:rPr>
        <w:t xml:space="preserve"> (4,</w:t>
      </w:r>
      <w:r w:rsidR="005D59E5">
        <w:rPr>
          <w:sz w:val="24"/>
          <w:szCs w:val="24"/>
        </w:rPr>
        <w:t>89</w:t>
      </w:r>
      <w:bookmarkStart w:id="0" w:name="_GoBack"/>
      <w:bookmarkEnd w:id="0"/>
      <w:r w:rsidR="0041369D">
        <w:rPr>
          <w:sz w:val="24"/>
          <w:szCs w:val="24"/>
        </w:rPr>
        <w:t xml:space="preserve"> €/h bruto), na podlagi predložene napotnice. </w:t>
      </w:r>
      <w:r w:rsidR="0004185F">
        <w:rPr>
          <w:sz w:val="24"/>
          <w:szCs w:val="24"/>
        </w:rPr>
        <w:t>Za malico bo poskrbel Vrtec Šentjur</w:t>
      </w:r>
      <w:r w:rsidR="006533B7">
        <w:rPr>
          <w:sz w:val="24"/>
          <w:szCs w:val="24"/>
        </w:rPr>
        <w:t>.</w:t>
      </w:r>
    </w:p>
    <w:p w14:paraId="21E8E51A" w14:textId="71F084E8" w:rsidR="0041369D" w:rsidRDefault="0004185F" w:rsidP="00554BB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Vs</w:t>
      </w:r>
      <w:r w:rsidR="006533B7">
        <w:rPr>
          <w:sz w:val="24"/>
          <w:szCs w:val="24"/>
        </w:rPr>
        <w:t>eh 20 izbranih mladih oseb</w:t>
      </w:r>
      <w:r>
        <w:rPr>
          <w:sz w:val="24"/>
          <w:szCs w:val="24"/>
        </w:rPr>
        <w:t xml:space="preserve"> </w:t>
      </w:r>
      <w:r w:rsidR="006533B7">
        <w:rPr>
          <w:sz w:val="24"/>
          <w:szCs w:val="24"/>
        </w:rPr>
        <w:t>bo imelo</w:t>
      </w:r>
      <w:r w:rsidR="00ED261C">
        <w:rPr>
          <w:sz w:val="24"/>
          <w:szCs w:val="24"/>
        </w:rPr>
        <w:t xml:space="preserve"> v ponedeljek, 8. 7. 2019</w:t>
      </w:r>
      <w:r w:rsidR="00604BA6">
        <w:rPr>
          <w:sz w:val="24"/>
          <w:szCs w:val="24"/>
        </w:rPr>
        <w:t>, ob 8:00 uri</w:t>
      </w:r>
      <w:r w:rsidR="00ED261C">
        <w:rPr>
          <w:sz w:val="24"/>
          <w:szCs w:val="24"/>
        </w:rPr>
        <w:t xml:space="preserve"> </w:t>
      </w:r>
      <w:r w:rsidR="006533B7">
        <w:rPr>
          <w:sz w:val="24"/>
          <w:szCs w:val="24"/>
        </w:rPr>
        <w:t>obvezno Usposabljanje za varno delo ter seznanitev z delom v Vrtcu Šentjur oz. njegovih enotah</w:t>
      </w:r>
      <w:r w:rsidR="00ED261C">
        <w:rPr>
          <w:sz w:val="24"/>
          <w:szCs w:val="24"/>
        </w:rPr>
        <w:t xml:space="preserve">, ki bo trajalo 2 uri. </w:t>
      </w:r>
    </w:p>
    <w:p w14:paraId="6C25EE4D" w14:textId="77777777" w:rsidR="006533B7" w:rsidRDefault="006533B7" w:rsidP="00554BB7">
      <w:pPr>
        <w:jc w:val="both"/>
        <w:rPr>
          <w:b/>
          <w:sz w:val="24"/>
          <w:szCs w:val="24"/>
        </w:rPr>
      </w:pPr>
    </w:p>
    <w:p w14:paraId="0FC550F2" w14:textId="77777777" w:rsidR="0076203F" w:rsidRDefault="0076203F" w:rsidP="00554BB7">
      <w:pPr>
        <w:jc w:val="both"/>
        <w:rPr>
          <w:b/>
          <w:sz w:val="24"/>
          <w:szCs w:val="24"/>
        </w:rPr>
      </w:pPr>
    </w:p>
    <w:p w14:paraId="4BC0F295" w14:textId="34FD1546" w:rsidR="0041369D" w:rsidRPr="00D078BC" w:rsidRDefault="0004185F" w:rsidP="00D078BC">
      <w:pPr>
        <w:jc w:val="center"/>
        <w:rPr>
          <w:b/>
          <w:sz w:val="40"/>
          <w:szCs w:val="24"/>
        </w:rPr>
      </w:pPr>
      <w:r w:rsidRPr="00D078BC">
        <w:rPr>
          <w:b/>
          <w:sz w:val="40"/>
          <w:szCs w:val="24"/>
        </w:rPr>
        <w:t xml:space="preserve">NAČIN </w:t>
      </w:r>
      <w:r w:rsidR="0041369D" w:rsidRPr="00D078BC">
        <w:rPr>
          <w:b/>
          <w:sz w:val="40"/>
          <w:szCs w:val="24"/>
        </w:rPr>
        <w:t>PRIJAV</w:t>
      </w:r>
      <w:r w:rsidRPr="00D078BC">
        <w:rPr>
          <w:b/>
          <w:sz w:val="40"/>
          <w:szCs w:val="24"/>
        </w:rPr>
        <w:t>E</w:t>
      </w:r>
    </w:p>
    <w:p w14:paraId="343F73B4" w14:textId="18A3822B" w:rsidR="0041369D" w:rsidRDefault="0041369D" w:rsidP="00554BB7">
      <w:pPr>
        <w:jc w:val="both"/>
        <w:rPr>
          <w:sz w:val="24"/>
          <w:szCs w:val="24"/>
        </w:rPr>
      </w:pPr>
      <w:r w:rsidRPr="0041369D">
        <w:rPr>
          <w:sz w:val="24"/>
          <w:szCs w:val="24"/>
        </w:rPr>
        <w:t xml:space="preserve">Za delo se lahko prijavijo </w:t>
      </w:r>
      <w:r>
        <w:rPr>
          <w:sz w:val="24"/>
          <w:szCs w:val="24"/>
        </w:rPr>
        <w:t>dijaki in študentje</w:t>
      </w:r>
      <w:r w:rsidR="0004185F">
        <w:rPr>
          <w:sz w:val="24"/>
          <w:szCs w:val="24"/>
        </w:rPr>
        <w:t xml:space="preserve"> z veljavnim statusom in </w:t>
      </w:r>
      <w:r>
        <w:rPr>
          <w:sz w:val="24"/>
          <w:szCs w:val="24"/>
        </w:rPr>
        <w:t>s stalnim prebivališčem v občini Šentjur, preko prijavnice, ki je na spletni strani</w:t>
      </w:r>
      <w:r w:rsidR="00604BA6">
        <w:rPr>
          <w:sz w:val="24"/>
          <w:szCs w:val="24"/>
        </w:rPr>
        <w:t>.</w:t>
      </w:r>
      <w:r w:rsidR="0004185F">
        <w:rPr>
          <w:sz w:val="24"/>
          <w:szCs w:val="24"/>
        </w:rPr>
        <w:t xml:space="preserve"> </w:t>
      </w:r>
    </w:p>
    <w:p w14:paraId="4B0AC472" w14:textId="5BA503DD" w:rsidR="0041369D" w:rsidRDefault="0041369D" w:rsidP="00554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Prijavnica se </w:t>
      </w:r>
      <w:r w:rsidRPr="006533B7">
        <w:rPr>
          <w:sz w:val="24"/>
          <w:szCs w:val="24"/>
        </w:rPr>
        <w:t>pošlje</w:t>
      </w:r>
      <w:r w:rsidRPr="006533B7">
        <w:rPr>
          <w:b/>
          <w:sz w:val="24"/>
          <w:szCs w:val="24"/>
        </w:rPr>
        <w:t xml:space="preserve"> </w:t>
      </w:r>
      <w:r w:rsidR="0004185F" w:rsidRPr="006533B7">
        <w:rPr>
          <w:b/>
          <w:sz w:val="24"/>
          <w:szCs w:val="24"/>
        </w:rPr>
        <w:t>(</w:t>
      </w:r>
      <w:r w:rsidRPr="006533B7">
        <w:rPr>
          <w:b/>
          <w:sz w:val="24"/>
          <w:szCs w:val="24"/>
        </w:rPr>
        <w:t>samo</w:t>
      </w:r>
      <w:r w:rsidR="0004185F" w:rsidRPr="006533B7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na elektronski naslov: </w:t>
      </w:r>
      <w:hyperlink r:id="rId9" w:history="1">
        <w:r w:rsidR="00120339" w:rsidRPr="00AE21D4">
          <w:rPr>
            <w:rStyle w:val="Hiperpovezava"/>
            <w:sz w:val="24"/>
            <w:szCs w:val="24"/>
          </w:rPr>
          <w:t>mladi@ra-kozjansko.si</w:t>
        </w:r>
      </w:hyperlink>
      <w:r w:rsidR="0004185F">
        <w:rPr>
          <w:sz w:val="24"/>
          <w:szCs w:val="24"/>
        </w:rPr>
        <w:t xml:space="preserve">, </w:t>
      </w:r>
      <w:r w:rsidR="002040EA" w:rsidRPr="0051091A">
        <w:rPr>
          <w:sz w:val="24"/>
          <w:szCs w:val="24"/>
          <w:u w:val="single"/>
        </w:rPr>
        <w:t>od 2</w:t>
      </w:r>
      <w:r w:rsidR="00286139">
        <w:rPr>
          <w:sz w:val="24"/>
          <w:szCs w:val="24"/>
          <w:u w:val="single"/>
        </w:rPr>
        <w:t xml:space="preserve">0. </w:t>
      </w:r>
      <w:r w:rsidR="002040EA" w:rsidRPr="0051091A">
        <w:rPr>
          <w:sz w:val="24"/>
          <w:szCs w:val="24"/>
          <w:u w:val="single"/>
        </w:rPr>
        <w:t>do 2</w:t>
      </w:r>
      <w:r w:rsidR="00286139">
        <w:rPr>
          <w:sz w:val="24"/>
          <w:szCs w:val="24"/>
          <w:u w:val="single"/>
        </w:rPr>
        <w:t>6</w:t>
      </w:r>
      <w:r w:rsidR="002040EA" w:rsidRPr="0051091A">
        <w:rPr>
          <w:sz w:val="24"/>
          <w:szCs w:val="24"/>
          <w:u w:val="single"/>
        </w:rPr>
        <w:t>. junija 2019</w:t>
      </w:r>
      <w:r w:rsidR="002040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Šteje se čas prejema prijavnice na strežnik. </w:t>
      </w:r>
    </w:p>
    <w:p w14:paraId="03632832" w14:textId="794FE700" w:rsidR="0041369D" w:rsidRPr="002040EA" w:rsidRDefault="0041369D" w:rsidP="00554BB7">
      <w:pPr>
        <w:jc w:val="both"/>
        <w:rPr>
          <w:b/>
          <w:sz w:val="24"/>
          <w:szCs w:val="24"/>
        </w:rPr>
      </w:pPr>
      <w:r w:rsidRPr="002040EA">
        <w:rPr>
          <w:b/>
          <w:sz w:val="24"/>
          <w:szCs w:val="24"/>
        </w:rPr>
        <w:t xml:space="preserve">Prijavnice, ki bodo prejete na navedeno elektronsko pošto </w:t>
      </w:r>
      <w:r w:rsidRPr="0051091A">
        <w:rPr>
          <w:b/>
          <w:sz w:val="24"/>
          <w:szCs w:val="24"/>
          <w:u w:val="single"/>
        </w:rPr>
        <w:t xml:space="preserve">pred </w:t>
      </w:r>
      <w:r w:rsidR="002040EA" w:rsidRPr="0051091A">
        <w:rPr>
          <w:b/>
          <w:sz w:val="24"/>
          <w:szCs w:val="24"/>
          <w:u w:val="single"/>
        </w:rPr>
        <w:t>ali po</w:t>
      </w:r>
      <w:r w:rsidR="002040EA">
        <w:rPr>
          <w:b/>
          <w:sz w:val="24"/>
          <w:szCs w:val="24"/>
        </w:rPr>
        <w:t xml:space="preserve"> </w:t>
      </w:r>
      <w:r w:rsidRPr="002040EA">
        <w:rPr>
          <w:b/>
          <w:sz w:val="24"/>
          <w:szCs w:val="24"/>
        </w:rPr>
        <w:t>naveden</w:t>
      </w:r>
      <w:r w:rsidR="00166EFA">
        <w:rPr>
          <w:b/>
          <w:sz w:val="24"/>
          <w:szCs w:val="24"/>
        </w:rPr>
        <w:t>e</w:t>
      </w:r>
      <w:r w:rsidRPr="002040EA">
        <w:rPr>
          <w:b/>
          <w:sz w:val="24"/>
          <w:szCs w:val="24"/>
        </w:rPr>
        <w:t xml:space="preserve">m datumom </w:t>
      </w:r>
      <w:r w:rsidR="00D71FA1" w:rsidRPr="002040EA">
        <w:rPr>
          <w:b/>
          <w:sz w:val="24"/>
          <w:szCs w:val="24"/>
        </w:rPr>
        <w:t xml:space="preserve">se ne bodo upoštevale. </w:t>
      </w:r>
    </w:p>
    <w:p w14:paraId="06990EB2" w14:textId="79AE566F" w:rsidR="00D71FA1" w:rsidRDefault="00D71FA1" w:rsidP="00554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Vlagatelji bodo o izboru obveščeni do </w:t>
      </w:r>
      <w:r w:rsidR="00286139">
        <w:rPr>
          <w:sz w:val="24"/>
          <w:szCs w:val="24"/>
        </w:rPr>
        <w:t>torka</w:t>
      </w:r>
      <w:r w:rsidR="002040EA">
        <w:rPr>
          <w:sz w:val="24"/>
          <w:szCs w:val="24"/>
        </w:rPr>
        <w:t xml:space="preserve">, </w:t>
      </w:r>
      <w:r w:rsidR="00286139">
        <w:rPr>
          <w:sz w:val="24"/>
          <w:szCs w:val="24"/>
        </w:rPr>
        <w:t>2</w:t>
      </w:r>
      <w:r w:rsidR="002040EA">
        <w:rPr>
          <w:sz w:val="24"/>
          <w:szCs w:val="24"/>
        </w:rPr>
        <w:t>. 7. 2019,</w:t>
      </w:r>
      <w:r>
        <w:rPr>
          <w:sz w:val="24"/>
          <w:szCs w:val="24"/>
        </w:rPr>
        <w:t xml:space="preserve"> po elektronski pošti</w:t>
      </w:r>
      <w:r w:rsidR="00120339">
        <w:rPr>
          <w:sz w:val="24"/>
          <w:szCs w:val="24"/>
        </w:rPr>
        <w:t xml:space="preserve">, na e-naslov, ki ga bodo navedli v prijavnici. </w:t>
      </w:r>
    </w:p>
    <w:p w14:paraId="5E9BFCFD" w14:textId="0981BE7D" w:rsidR="00D71FA1" w:rsidRDefault="00D71FA1" w:rsidP="00554B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 izbiri kandidatov bo upoštevan vrstni red prispetja vlog kandidatov, ki izpolnjujejo vse pogoje za sodelovanje pri projektu (stalno bivališče, </w:t>
      </w:r>
      <w:r w:rsidR="002040EA">
        <w:rPr>
          <w:sz w:val="24"/>
          <w:szCs w:val="24"/>
        </w:rPr>
        <w:t xml:space="preserve">status </w:t>
      </w:r>
      <w:r w:rsidR="00604BA6">
        <w:rPr>
          <w:sz w:val="24"/>
          <w:szCs w:val="24"/>
        </w:rPr>
        <w:t>dijaka/</w:t>
      </w:r>
      <w:r w:rsidR="002040EA">
        <w:rPr>
          <w:sz w:val="24"/>
          <w:szCs w:val="24"/>
        </w:rPr>
        <w:t>študenta</w:t>
      </w:r>
      <w:r w:rsidR="00604BA6">
        <w:rPr>
          <w:sz w:val="24"/>
          <w:szCs w:val="24"/>
        </w:rPr>
        <w:t>). Kot pogoj za izbiro je tudi udeležba na izobraževanju iz varstva pri delu, ki ga bodo izbrani kandidati opravili v ponedeljek, 8. 7. 2019, ob 8:00 uri</w:t>
      </w:r>
      <w:r>
        <w:rPr>
          <w:sz w:val="24"/>
          <w:szCs w:val="24"/>
        </w:rPr>
        <w:t>.</w:t>
      </w:r>
    </w:p>
    <w:p w14:paraId="4B62CF12" w14:textId="7A5EFB92" w:rsidR="00120339" w:rsidRDefault="00120339" w:rsidP="00554BB7">
      <w:pPr>
        <w:jc w:val="both"/>
        <w:rPr>
          <w:sz w:val="24"/>
          <w:szCs w:val="24"/>
        </w:rPr>
      </w:pPr>
      <w:r>
        <w:rPr>
          <w:sz w:val="24"/>
          <w:szCs w:val="24"/>
        </w:rPr>
        <w:t>Razpis in projekt »Šentjur, mene maš!« za Občino Šentjur</w:t>
      </w:r>
      <w:r w:rsidR="00604BA6">
        <w:rPr>
          <w:sz w:val="24"/>
          <w:szCs w:val="24"/>
        </w:rPr>
        <w:t xml:space="preserve"> izvaja</w:t>
      </w:r>
      <w:r>
        <w:rPr>
          <w:sz w:val="24"/>
          <w:szCs w:val="24"/>
        </w:rPr>
        <w:t xml:space="preserve"> Mladinski center Šentjur</w:t>
      </w:r>
      <w:r w:rsidR="0051091A">
        <w:rPr>
          <w:sz w:val="24"/>
          <w:szCs w:val="24"/>
        </w:rPr>
        <w:t>, o</w:t>
      </w:r>
      <w:r>
        <w:rPr>
          <w:sz w:val="24"/>
          <w:szCs w:val="24"/>
        </w:rPr>
        <w:t>rganizacijska enota Razvojne agencije Kozjansko</w:t>
      </w:r>
      <w:r w:rsidR="0051091A">
        <w:rPr>
          <w:sz w:val="24"/>
          <w:szCs w:val="24"/>
        </w:rPr>
        <w:t>.</w:t>
      </w:r>
    </w:p>
    <w:p w14:paraId="3689F8B9" w14:textId="185BA504" w:rsidR="00120339" w:rsidRDefault="00120339" w:rsidP="00554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Vsa vprašanja lahko naslovite na e-naslov: </w:t>
      </w:r>
      <w:hyperlink r:id="rId10" w:history="1">
        <w:r w:rsidRPr="00AE21D4">
          <w:rPr>
            <w:rStyle w:val="Hiperpovezava"/>
            <w:sz w:val="24"/>
            <w:szCs w:val="24"/>
          </w:rPr>
          <w:t>mladi@ra-kozjansko.si</w:t>
        </w:r>
      </w:hyperlink>
      <w:r>
        <w:rPr>
          <w:sz w:val="24"/>
          <w:szCs w:val="24"/>
        </w:rPr>
        <w:t xml:space="preserve"> . </w:t>
      </w:r>
    </w:p>
    <w:p w14:paraId="1FE2C94A" w14:textId="337FDB3F" w:rsidR="0041369D" w:rsidRPr="0041369D" w:rsidRDefault="0041369D" w:rsidP="00554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1369D" w:rsidRPr="0041369D" w:rsidSect="008D6CE2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81D13" w14:textId="77777777" w:rsidR="006F02C5" w:rsidRDefault="006F02C5" w:rsidP="0076203F">
      <w:pPr>
        <w:spacing w:after="0" w:line="240" w:lineRule="auto"/>
      </w:pPr>
      <w:r>
        <w:separator/>
      </w:r>
    </w:p>
  </w:endnote>
  <w:endnote w:type="continuationSeparator" w:id="0">
    <w:p w14:paraId="3E3E81B7" w14:textId="77777777" w:rsidR="006F02C5" w:rsidRDefault="006F02C5" w:rsidP="0076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344820"/>
      <w:docPartObj>
        <w:docPartGallery w:val="Page Numbers (Bottom of Page)"/>
        <w:docPartUnique/>
      </w:docPartObj>
    </w:sdtPr>
    <w:sdtEndPr>
      <w:rPr>
        <w:color w:val="767171" w:themeColor="background2" w:themeShade="80"/>
        <w:sz w:val="16"/>
      </w:rPr>
    </w:sdtEndPr>
    <w:sdtContent>
      <w:p w14:paraId="31B2D122" w14:textId="0263A19B" w:rsidR="0076203F" w:rsidRPr="0076203F" w:rsidRDefault="0076203F">
        <w:pPr>
          <w:pStyle w:val="Noga"/>
          <w:jc w:val="center"/>
          <w:rPr>
            <w:color w:val="767171" w:themeColor="background2" w:themeShade="80"/>
            <w:sz w:val="16"/>
          </w:rPr>
        </w:pPr>
        <w:r w:rsidRPr="0076203F">
          <w:rPr>
            <w:color w:val="767171" w:themeColor="background2" w:themeShade="80"/>
            <w:sz w:val="16"/>
          </w:rPr>
          <w:fldChar w:fldCharType="begin"/>
        </w:r>
        <w:r w:rsidRPr="0076203F">
          <w:rPr>
            <w:color w:val="767171" w:themeColor="background2" w:themeShade="80"/>
            <w:sz w:val="16"/>
          </w:rPr>
          <w:instrText>PAGE   \* MERGEFORMAT</w:instrText>
        </w:r>
        <w:r w:rsidRPr="0076203F">
          <w:rPr>
            <w:color w:val="767171" w:themeColor="background2" w:themeShade="80"/>
            <w:sz w:val="16"/>
          </w:rPr>
          <w:fldChar w:fldCharType="separate"/>
        </w:r>
        <w:r w:rsidR="005D59E5">
          <w:rPr>
            <w:noProof/>
            <w:color w:val="767171" w:themeColor="background2" w:themeShade="80"/>
            <w:sz w:val="16"/>
          </w:rPr>
          <w:t>1</w:t>
        </w:r>
        <w:r w:rsidRPr="0076203F">
          <w:rPr>
            <w:color w:val="767171" w:themeColor="background2" w:themeShade="80"/>
            <w:sz w:val="16"/>
          </w:rPr>
          <w:fldChar w:fldCharType="end"/>
        </w:r>
      </w:p>
    </w:sdtContent>
  </w:sdt>
  <w:p w14:paraId="0C76A6DC" w14:textId="77777777" w:rsidR="0076203F" w:rsidRDefault="007620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3DCA" w14:textId="77777777" w:rsidR="006F02C5" w:rsidRDefault="006F02C5" w:rsidP="0076203F">
      <w:pPr>
        <w:spacing w:after="0" w:line="240" w:lineRule="auto"/>
      </w:pPr>
      <w:r>
        <w:separator/>
      </w:r>
    </w:p>
  </w:footnote>
  <w:footnote w:type="continuationSeparator" w:id="0">
    <w:p w14:paraId="0F869010" w14:textId="77777777" w:rsidR="006F02C5" w:rsidRDefault="006F02C5" w:rsidP="0076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10D"/>
    <w:multiLevelType w:val="hybridMultilevel"/>
    <w:tmpl w:val="D0501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5D"/>
    <w:rsid w:val="0004185F"/>
    <w:rsid w:val="00120339"/>
    <w:rsid w:val="00166EFA"/>
    <w:rsid w:val="002040EA"/>
    <w:rsid w:val="00286139"/>
    <w:rsid w:val="002D6A61"/>
    <w:rsid w:val="0041369D"/>
    <w:rsid w:val="0051091A"/>
    <w:rsid w:val="00554BB7"/>
    <w:rsid w:val="005C3185"/>
    <w:rsid w:val="005D59E5"/>
    <w:rsid w:val="00604BA6"/>
    <w:rsid w:val="006533B7"/>
    <w:rsid w:val="006F02C5"/>
    <w:rsid w:val="0076203F"/>
    <w:rsid w:val="008D6CE2"/>
    <w:rsid w:val="0098251F"/>
    <w:rsid w:val="00AB5242"/>
    <w:rsid w:val="00B16237"/>
    <w:rsid w:val="00CB0C56"/>
    <w:rsid w:val="00CF27E4"/>
    <w:rsid w:val="00D078BC"/>
    <w:rsid w:val="00D71FA1"/>
    <w:rsid w:val="00DB415D"/>
    <w:rsid w:val="00EB6D1E"/>
    <w:rsid w:val="00ED261C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B5C9"/>
  <w15:chartTrackingRefBased/>
  <w15:docId w15:val="{4523B586-B004-45D5-B02E-502D27AB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C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54B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185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185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76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203F"/>
  </w:style>
  <w:style w:type="paragraph" w:styleId="Noga">
    <w:name w:val="footer"/>
    <w:basedOn w:val="Navaden"/>
    <w:link w:val="NogaZnak"/>
    <w:uiPriority w:val="99"/>
    <w:unhideWhenUsed/>
    <w:rsid w:val="0076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ladi@ra-kozjansk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adi@ra-kozjan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Žmaher</dc:creator>
  <cp:keywords/>
  <dc:description/>
  <cp:lastModifiedBy>Uporabnik</cp:lastModifiedBy>
  <cp:revision>2</cp:revision>
  <cp:lastPrinted>2019-05-08T07:04:00Z</cp:lastPrinted>
  <dcterms:created xsi:type="dcterms:W3CDTF">2019-06-13T13:04:00Z</dcterms:created>
  <dcterms:modified xsi:type="dcterms:W3CDTF">2019-06-13T13:04:00Z</dcterms:modified>
</cp:coreProperties>
</file>